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A950" w14:textId="77777777" w:rsidR="00DB1297" w:rsidRPr="00865029" w:rsidRDefault="00F925F9" w:rsidP="00DB1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noProof/>
          <w:color w:val="000000" w:themeColor="text1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92E05" wp14:editId="0A4E9D35">
                <wp:simplePos x="0" y="0"/>
                <wp:positionH relativeFrom="margin">
                  <wp:posOffset>1782</wp:posOffset>
                </wp:positionH>
                <wp:positionV relativeFrom="paragraph">
                  <wp:posOffset>69224</wp:posOffset>
                </wp:positionV>
                <wp:extent cx="6217920" cy="1246212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7920" cy="12462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C884B" w14:textId="33F8E050" w:rsidR="00F0166E" w:rsidRPr="00F925F9" w:rsidRDefault="00243970" w:rsidP="00F925F9">
                            <w:pPr>
                              <w:spacing w:after="0"/>
                              <w:ind w:left="3686"/>
                              <w:jc w:val="right"/>
                              <w:rPr>
                                <w:rFonts w:ascii="Onest" w:hAnsi="Onest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F925F9"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  <w:t>Общество с ограниченной ответственностью</w:t>
                            </w:r>
                            <w:r w:rsidRPr="00F925F9"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  <w:br/>
                              <w:t xml:space="preserve">                                          «Форма КРД»</w:t>
                            </w:r>
                          </w:p>
                          <w:p w14:paraId="3B836D49" w14:textId="3C046455" w:rsidR="00F925F9" w:rsidRDefault="00243970" w:rsidP="00F925F9">
                            <w:pPr>
                              <w:spacing w:after="0"/>
                              <w:ind w:left="3686"/>
                              <w:jc w:val="right"/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</w:pPr>
                            <w:r w:rsidRPr="00F925F9"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  <w:t xml:space="preserve">350000, Краснодарский край, </w:t>
                            </w:r>
                          </w:p>
                          <w:p w14:paraId="2EC211B7" w14:textId="3DF357FD" w:rsidR="00F925F9" w:rsidRPr="00F925F9" w:rsidRDefault="00243970" w:rsidP="00F925F9">
                            <w:pPr>
                              <w:spacing w:after="0"/>
                              <w:ind w:left="3686"/>
                              <w:jc w:val="right"/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</w:pPr>
                            <w:r w:rsidRPr="00F925F9"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  <w:t>г. Краснодар, ул. Длинная, д. 120</w:t>
                            </w:r>
                            <w:r w:rsidR="005B7693" w:rsidRPr="00F925F9"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  <w:t>, оф.207</w:t>
                            </w:r>
                            <w:r w:rsidRPr="00F925F9"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F925F9"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  <w:br/>
                              <w:t xml:space="preserve">ОГРН 1242300011029 от 28.02.2024 г. </w:t>
                            </w:r>
                          </w:p>
                          <w:p w14:paraId="1EF103A1" w14:textId="77777777" w:rsidR="00F925F9" w:rsidRPr="00F925F9" w:rsidRDefault="00243970" w:rsidP="00F925F9">
                            <w:pPr>
                              <w:spacing w:after="0"/>
                              <w:ind w:left="3686"/>
                              <w:jc w:val="right"/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</w:pPr>
                            <w:r w:rsidRPr="00F925F9"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  <w:t>Инспекция ФНС № 2 по г. Краснодар,</w:t>
                            </w:r>
                          </w:p>
                          <w:p w14:paraId="2AD5FF9A" w14:textId="662E72A5" w:rsidR="00E75082" w:rsidRPr="00F925F9" w:rsidRDefault="00243970" w:rsidP="00F925F9">
                            <w:pPr>
                              <w:spacing w:after="0"/>
                              <w:ind w:left="3686"/>
                              <w:jc w:val="right"/>
                              <w:rPr>
                                <w:rFonts w:ascii="Onest" w:hAnsi="Onest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F925F9">
                              <w:rPr>
                                <w:rFonts w:ascii="Onest" w:hAnsi="Onest"/>
                                <w:bCs/>
                                <w:sz w:val="18"/>
                                <w:szCs w:val="18"/>
                              </w:rPr>
                              <w:t xml:space="preserve"> ИНН/КПП 2310236151/231001001</w:t>
                            </w:r>
                          </w:p>
                          <w:p w14:paraId="1752CDFA" w14:textId="77777777" w:rsidR="00DB55E7" w:rsidRPr="00F925F9" w:rsidRDefault="00DB55E7" w:rsidP="00F925F9">
                            <w:pPr>
                              <w:spacing w:after="0"/>
                              <w:ind w:left="3402"/>
                              <w:rPr>
                                <w:rFonts w:ascii="Onest" w:hAnsi="Onest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92E05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.15pt;margin-top:5.45pt;width:489.6pt;height:98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" filled="f" stroked="f">
                <v:textbox>
                  <w:txbxContent>
                    <w:p w14:paraId="2EFC884B" w14:textId="33F8E050" w:rsidR="00F0166E" w:rsidRPr="00F925F9" w:rsidRDefault="00243970" w:rsidP="00F925F9">
                      <w:pPr>
                        <w:spacing w:after="0"/>
                        <w:ind w:left="3686"/>
                        <w:jc w:val="right"/>
                        <w:rPr>
                          <w:rFonts w:ascii="Onest" w:hAnsi="Onest" w:cs="Times New Roman"/>
                          <w:bCs/>
                          <w:sz w:val="18"/>
                          <w:szCs w:val="18"/>
                        </w:rPr>
                      </w:pPr>
                      <w:r w:rsidRPr="00F925F9"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  <w:t>Общество с ограниченной ответственностью</w:t>
                      </w:r>
                      <w:r w:rsidRPr="00F925F9"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  <w:br/>
                        <w:t xml:space="preserve">                                          «Форма КРД»</w:t>
                      </w:r>
                    </w:p>
                    <w:p w14:paraId="3B836D49" w14:textId="3C046455" w:rsidR="00F925F9" w:rsidRDefault="00243970" w:rsidP="00F925F9">
                      <w:pPr>
                        <w:spacing w:after="0"/>
                        <w:ind w:left="3686"/>
                        <w:jc w:val="right"/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</w:pPr>
                      <w:r w:rsidRPr="00F925F9"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  <w:t xml:space="preserve">350000, Краснодарский край, </w:t>
                      </w:r>
                    </w:p>
                    <w:p w14:paraId="2EC211B7" w14:textId="3DF357FD" w:rsidR="00F925F9" w:rsidRPr="00F925F9" w:rsidRDefault="00243970" w:rsidP="00F925F9">
                      <w:pPr>
                        <w:spacing w:after="0"/>
                        <w:ind w:left="3686"/>
                        <w:jc w:val="right"/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</w:pPr>
                      <w:r w:rsidRPr="00F925F9"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  <w:t>г. Краснодар, ул. Длинная, д. 120</w:t>
                      </w:r>
                      <w:r w:rsidR="005B7693" w:rsidRPr="00F925F9"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  <w:t>, оф.207</w:t>
                      </w:r>
                      <w:r w:rsidRPr="00F925F9"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  <w:t>.</w:t>
                      </w:r>
                      <w:r w:rsidRPr="00F925F9"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  <w:br/>
                        <w:t xml:space="preserve">ОГРН 1242300011029 от 28.02.2024 г. </w:t>
                      </w:r>
                    </w:p>
                    <w:p w14:paraId="1EF103A1" w14:textId="77777777" w:rsidR="00F925F9" w:rsidRPr="00F925F9" w:rsidRDefault="00243970" w:rsidP="00F925F9">
                      <w:pPr>
                        <w:spacing w:after="0"/>
                        <w:ind w:left="3686"/>
                        <w:jc w:val="right"/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</w:pPr>
                      <w:r w:rsidRPr="00F925F9"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  <w:t>Инспекция ФНС № 2 по г. Краснодар,</w:t>
                      </w:r>
                    </w:p>
                    <w:p w14:paraId="2AD5FF9A" w14:textId="662E72A5" w:rsidR="00E75082" w:rsidRPr="00F925F9" w:rsidRDefault="00243970" w:rsidP="00F925F9">
                      <w:pPr>
                        <w:spacing w:after="0"/>
                        <w:ind w:left="3686"/>
                        <w:jc w:val="right"/>
                        <w:rPr>
                          <w:rFonts w:ascii="Onest" w:hAnsi="Onest" w:cs="Times New Roman"/>
                          <w:bCs/>
                          <w:sz w:val="18"/>
                          <w:szCs w:val="18"/>
                        </w:rPr>
                      </w:pPr>
                      <w:r w:rsidRPr="00F925F9">
                        <w:rPr>
                          <w:rFonts w:ascii="Onest" w:hAnsi="Onest"/>
                          <w:bCs/>
                          <w:sz w:val="18"/>
                          <w:szCs w:val="18"/>
                        </w:rPr>
                        <w:t xml:space="preserve"> ИНН/КПП 2310236151/231001001</w:t>
                      </w:r>
                    </w:p>
                    <w:p w14:paraId="1752CDFA" w14:textId="77777777" w:rsidR="00DB55E7" w:rsidRPr="00F925F9" w:rsidRDefault="00DB55E7" w:rsidP="00F925F9">
                      <w:pPr>
                        <w:spacing w:after="0"/>
                        <w:ind w:left="3402"/>
                        <w:rPr>
                          <w:rFonts w:ascii="Onest" w:hAnsi="Onest" w:cs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65029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053B41D5" wp14:editId="146E1B68">
            <wp:simplePos x="0" y="0"/>
            <wp:positionH relativeFrom="column">
              <wp:posOffset>59792</wp:posOffset>
            </wp:positionH>
            <wp:positionV relativeFrom="paragraph">
              <wp:posOffset>50470</wp:posOffset>
            </wp:positionV>
            <wp:extent cx="2330450" cy="1177290"/>
            <wp:effectExtent l="0" t="0" r="0" b="3810"/>
            <wp:wrapNone/>
            <wp:docPr id="6773333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0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5082" w:rsidRPr="00865029">
        <w:rPr>
          <w:rFonts w:ascii="Times New Roman" w:hAnsi="Times New Roman" w:cs="Times New Roman"/>
          <w:noProof/>
          <w:color w:val="000000" w:themeColor="text1"/>
          <w:sz w:val="18"/>
          <w:szCs w:val="18"/>
          <w:lang w:eastAsia="ru-RU"/>
        </w:rPr>
        <mc:AlternateContent>
          <mc:Choice Requires="wps">
            <w:drawing>
              <wp:inline distT="0" distB="0" distL="0" distR="0" wp14:anchorId="509849BA" wp14:editId="387332E9">
                <wp:extent cx="6137452" cy="1314450"/>
                <wp:effectExtent l="0" t="0" r="15875" b="19050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7452" cy="1314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34E1A0" id="Прямоугольник 1" o:spid="_x0000_s1026" style="width:483.25pt;height:10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" fillcolor="white [3201]" strokecolor="black [3200]" strokeweight="2pt">
                <w10:anchorlock/>
              </v:rect>
            </w:pict>
          </mc:Fallback>
        </mc:AlternateContent>
      </w:r>
      <w:r w:rsidR="0076353D" w:rsidRPr="0086502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</w:t>
      </w:r>
      <w:r w:rsidR="00261B58" w:rsidRPr="0086502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</w:t>
      </w:r>
      <w:r w:rsidR="0076353D" w:rsidRPr="0086502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6DB08F08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2FA20A1" w14:textId="750576EE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5029">
        <w:rPr>
          <w:rFonts w:ascii="Times New Roman" w:hAnsi="Times New Roman" w:cs="Times New Roman"/>
          <w:b/>
          <w:bCs/>
          <w:sz w:val="24"/>
          <w:szCs w:val="24"/>
        </w:rPr>
        <w:t xml:space="preserve">ПРАВИЛА </w:t>
      </w:r>
    </w:p>
    <w:p w14:paraId="40C28DAA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5029">
        <w:rPr>
          <w:rFonts w:ascii="Times New Roman" w:hAnsi="Times New Roman" w:cs="Times New Roman"/>
          <w:b/>
          <w:bCs/>
          <w:sz w:val="24"/>
          <w:szCs w:val="24"/>
        </w:rPr>
        <w:t>ПРЕБЫВАНИЯ И ВНУТРЕННЕГО РАСПОРЯДКА</w:t>
      </w:r>
    </w:p>
    <w:p w14:paraId="02C1900C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5029">
        <w:rPr>
          <w:rFonts w:ascii="Times New Roman" w:hAnsi="Times New Roman" w:cs="Times New Roman"/>
          <w:b/>
          <w:bCs/>
          <w:sz w:val="24"/>
          <w:szCs w:val="24"/>
        </w:rPr>
        <w:t>В МЕДИЦИНСКОЙ КЛИНИКЕ «ФОРМА Краснодар»</w:t>
      </w:r>
    </w:p>
    <w:p w14:paraId="56BFD54E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5029">
        <w:rPr>
          <w:rFonts w:ascii="Times New Roman" w:hAnsi="Times New Roman" w:cs="Times New Roman"/>
          <w:b/>
          <w:bCs/>
          <w:sz w:val="24"/>
          <w:szCs w:val="24"/>
        </w:rPr>
        <w:t xml:space="preserve">(ООО «Форма КРД»)  </w:t>
      </w:r>
    </w:p>
    <w:p w14:paraId="1866ECFA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18"/>
          <w:szCs w:val="18"/>
        </w:rPr>
      </w:pPr>
    </w:p>
    <w:p w14:paraId="3F9E02EB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Настоящие Правила пребывания и внутреннего распорядка в медицинской клинике «ФОРМА Краснодар» (ООО «ФОРМА КРД») (далее - Правила) разработаны в соответствии с Гражданским Кодексом Российской Федерации, Законом Российской Федерации «О защите прав потребителей», Федеральным законом от 21 ноября 2011 г. № 323-ФЗ «Об основах охраны здоровья граждан в Российской Федерации», Постановлением Правительства Российской Федерации от 11 мая 2023 г. № 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04 октября 2012 г. № 1006», Уставом ООО «Форма КРД», иными нормативно-правовыми актами. </w:t>
      </w:r>
    </w:p>
    <w:p w14:paraId="2BE2D1E1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Настоящие Правила определяют нормы поведения пациентов в «ФОРМА Краснодар» (ООО «ФОРМА КРД») (далее по тексту - Клиника) при получении медицинских услуг с целью обеспечения условий для более полного удовлетворения потребности в медицинской помощи, обеспечения безопасности граждан при посещении ими Клиники, а также работников Клиники. </w:t>
      </w:r>
    </w:p>
    <w:p w14:paraId="379A7CC8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Соблюдение настоящих Правил является обязательным. </w:t>
      </w:r>
    </w:p>
    <w:p w14:paraId="3CB1C88B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Настоящие Правила размещаются для всеобщего ознакомления на информационных стендах Клиники, а также на сайте клиники «ФОРМА Краснодар» (ООО «ФОРМА КРД») в сети «Интернет», по адресу: </w:t>
      </w:r>
      <w:r w:rsidRPr="00865029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865029">
        <w:rPr>
          <w:rFonts w:ascii="Times New Roman" w:hAnsi="Times New Roman" w:cs="Times New Roman"/>
          <w:sz w:val="18"/>
          <w:szCs w:val="18"/>
        </w:rPr>
        <w:t xml:space="preserve">. forma-krd.ru. </w:t>
      </w:r>
    </w:p>
    <w:p w14:paraId="0B6745B4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13E9CFA1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ОСНОВНЫЕ ПОНЯТИЯ:</w:t>
      </w:r>
    </w:p>
    <w:p w14:paraId="0BCF00AC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1F598E45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В настоящих Правилах используются следующие основные понятия: </w:t>
      </w:r>
    </w:p>
    <w:p w14:paraId="49B3A0FE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Медицинская услуга</w:t>
      </w:r>
      <w:r w:rsidRPr="00865029">
        <w:rPr>
          <w:rFonts w:ascii="Times New Roman" w:hAnsi="Times New Roman" w:cs="Times New Roman"/>
          <w:sz w:val="18"/>
          <w:szCs w:val="18"/>
        </w:rPr>
        <w:t xml:space="preserve"> – медицинское вмешательство или комплекс вмешательств, которые направлены на профилактику, диагностику и лечение заболеваний, медицинскую реабилитацию (п. 4 ст. 2 Федерального Закона от 21 ноября 2011 г. № 323-ФЗ «Об основах охраны здоровья граждан в Российской Федерации»). </w:t>
      </w:r>
    </w:p>
    <w:p w14:paraId="0B340565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Медицинская помощь</w:t>
      </w:r>
      <w:r w:rsidRPr="00865029">
        <w:rPr>
          <w:rFonts w:ascii="Times New Roman" w:hAnsi="Times New Roman" w:cs="Times New Roman"/>
          <w:sz w:val="18"/>
          <w:szCs w:val="18"/>
        </w:rPr>
        <w:t xml:space="preserve"> – комплекс мероприятий, направленных на поддержание и (или) восстановление здоровья и включающих в себя предоставление медицинских услуг. </w:t>
      </w:r>
    </w:p>
    <w:p w14:paraId="65BFB45A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Пациент</w:t>
      </w:r>
      <w:r w:rsidRPr="00865029">
        <w:rPr>
          <w:rFonts w:ascii="Times New Roman" w:hAnsi="Times New Roman" w:cs="Times New Roman"/>
          <w:sz w:val="18"/>
          <w:szCs w:val="18"/>
        </w:rPr>
        <w:t xml:space="preserve"> –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состояния. Посетителем Клиники признается любое физическое лицо, временно находящееся в помещении Клиники. Несовершеннолетние лица в возрасте до 18 лет могут находиться в помещениях Клиники только в сопровождении родителей, близких родственников, опекунов или педагогов (других сопровождающих лиц). </w:t>
      </w:r>
    </w:p>
    <w:p w14:paraId="0676D789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Лечащий врач</w:t>
      </w:r>
      <w:r w:rsidRPr="00865029">
        <w:rPr>
          <w:rFonts w:ascii="Times New Roman" w:hAnsi="Times New Roman" w:cs="Times New Roman"/>
          <w:sz w:val="18"/>
          <w:szCs w:val="18"/>
        </w:rPr>
        <w:t xml:space="preserve"> – врач, оказывающий медицинскую помощь пациенту в период его наблюдения и лечения в Клинике «ФОРМА Краснодар» (ООО «Форма КРД»), расположенной по адресу: г. Краснодар, ул. Красная, д.120. </w:t>
      </w:r>
    </w:p>
    <w:p w14:paraId="18375965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E6D3B21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 xml:space="preserve">1. Общие правила поведения пациентов и посетителей </w:t>
      </w:r>
    </w:p>
    <w:p w14:paraId="5F8226BF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 w14:paraId="1F154B59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1.1. При первичном приеме пациента медицинский работник обязан устно сообщить ему о существовании Правил пребывания и внутреннего распорядка в медицинской клинике «ФОРМА Краснодар» (ООО «ФОРМА КРД») и возможности ознакомления с ними.</w:t>
      </w:r>
    </w:p>
    <w:p w14:paraId="0EF866A2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1.2. При прохождении стационарного лечения пациент знакомится с указанными Правилами под роспись в карте стационарного больного.</w:t>
      </w:r>
    </w:p>
    <w:p w14:paraId="6A860B66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1.3. При обращении в Клинику пациент предъявляет документы, предусмотренные действующим законодательством (паспорт гражданина или иной документ, его замещающий, иные документы).</w:t>
      </w:r>
    </w:p>
    <w:p w14:paraId="33702AE3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1.4. При оказании платных медицинских услуг в обязательном порядке заключается договор на оказание платных медицинских услуг, в установленном законом порядке оформляется соответствующая медицинская документация (карта амбулаторного (стационарного) больного, иные документы).</w:t>
      </w:r>
    </w:p>
    <w:p w14:paraId="712A1057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1.5. Перед подписанием договора на платные услуги Пациент обязан ознакомиться с Прейскурантом, а также с Положением о порядке и условиях предоставления платных медицинских услуг. </w:t>
      </w:r>
    </w:p>
    <w:p w14:paraId="75C1DD8D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1.6. В целях безопасности в Клинике ведется видеонаблюдение (по периметру здания, на стойке администратора, в холле и коридорах).</w:t>
      </w:r>
    </w:p>
    <w:p w14:paraId="295D657B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1.7. В помещениях Клиники «ФОРМА Краснодар» (ООО «ФОРМА КРД») запрещается:</w:t>
      </w:r>
    </w:p>
    <w:p w14:paraId="7F0AF1E0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1) нахождение в верхней одежде, без сменной обуви (или бахил);</w:t>
      </w:r>
    </w:p>
    <w:p w14:paraId="61EE288B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2) </w:t>
      </w: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пользование мобильной связью при врачебном обходе и нахождении на приеме у врача, во время выполнения процедур, манипуляций, обследований;</w:t>
      </w:r>
    </w:p>
    <w:p w14:paraId="0896343E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3) </w:t>
      </w: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курение в помещениях лечебного учреждения, на территории не в установленном месте;</w:t>
      </w:r>
    </w:p>
    <w:p w14:paraId="055ED68A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4) распитие спиртных напитков, употребление наркотических средств, психотропных и токсических веществ;</w:t>
      </w:r>
    </w:p>
    <w:p w14:paraId="22591F76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5) появление в состоянии алкогольного, наркотического и токсического опьянения, за исключением необходимости в экстренной и неотложной медицинской помощи;</w:t>
      </w:r>
    </w:p>
    <w:p w14:paraId="5018B59A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6) </w:t>
      </w: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хождение по отделению в часы, предназначенное для сна и отдыха;</w:t>
      </w:r>
    </w:p>
    <w:p w14:paraId="5EFBB693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7) посещение пациентов;</w:t>
      </w:r>
    </w:p>
    <w:p w14:paraId="7998193D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ahoma" w:hAnsi="Tahoma" w:cs="Tahoma"/>
          <w:sz w:val="18"/>
          <w:szCs w:val="18"/>
        </w:rPr>
        <w:lastRenderedPageBreak/>
        <w:t>﻿</w:t>
      </w:r>
      <w:r w:rsidRPr="00865029">
        <w:rPr>
          <w:rFonts w:ascii="Times New Roman" w:hAnsi="Times New Roman" w:cs="Times New Roman"/>
          <w:sz w:val="18"/>
          <w:szCs w:val="18"/>
        </w:rPr>
        <w:t>8) использование нагревательных приборов (электрокипятильники, утюги и т.д.);</w:t>
      </w:r>
    </w:p>
    <w:p w14:paraId="5B0D3251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9) использование взрывоопасных, легковоспламеняющихся, токсичных и других веществ, способных нанести вред окружающим, имуществу лечебного учреждения;</w:t>
      </w:r>
    </w:p>
    <w:p w14:paraId="245042B1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10) играть в азартные игры;</w:t>
      </w:r>
    </w:p>
    <w:p w14:paraId="361B3E0B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11) хранить в палате верхнюю одежду, хозяйственные и вещевые сумки, опасные и запрещенные предметы;</w:t>
      </w:r>
    </w:p>
    <w:p w14:paraId="4E27F93F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12) </w:t>
      </w: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включать освещение, аудио, видео аппаратуру, сотовые телефоны, а также ходить по палате и отделению в часы, отведенные для сна и отдыха;</w:t>
      </w:r>
    </w:p>
    <w:p w14:paraId="6E91CA23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13) громко разговаривать, нецензурно выражаться, шуметь, хлопать дверьми;</w:t>
      </w:r>
    </w:p>
    <w:p w14:paraId="6A04A243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14) </w:t>
      </w: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использовать электронные устройства, имеющие электромагнитное излучение;</w:t>
      </w:r>
    </w:p>
    <w:p w14:paraId="4ED1E6CA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ahoma" w:hAnsi="Tahoma" w:cs="Tahoma"/>
          <w:sz w:val="18"/>
          <w:szCs w:val="18"/>
        </w:rPr>
        <w:t>﻿</w:t>
      </w:r>
      <w:r w:rsidRPr="00865029">
        <w:rPr>
          <w:rFonts w:ascii="Times New Roman" w:hAnsi="Times New Roman" w:cs="Times New Roman"/>
          <w:sz w:val="18"/>
          <w:szCs w:val="18"/>
        </w:rPr>
        <w:t>15) пользоваться открытым огнем, пиротехническими устройствами (фейерверками, петардами);</w:t>
      </w:r>
    </w:p>
    <w:p w14:paraId="658FB649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16) самовольное покидание стационара в период госпитализации. </w:t>
      </w:r>
    </w:p>
    <w:p w14:paraId="555105BB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1.8. Выход пациентов, совершение прогулок по территории Клиники допустим только с разрешения лечащего врача, в сменной обуви или бахилах. </w:t>
      </w:r>
    </w:p>
    <w:p w14:paraId="2055B066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1.9. Категорически запрещается принимать лекарственные средства без согласования с лечащим врачом.</w:t>
      </w:r>
    </w:p>
    <w:p w14:paraId="125D0E40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1.10. Продукты питания, не предусмотренные рационом питания, разрешаются к употреблению только по согласованию с лечащим врачом. Перечень разрешенных продуктов для передачи пациентам, продуктов, запрещенных к употреблению в отделении, а также требования к условиям хранения продуктов, указаны на лицевой панели холодильника. </w:t>
      </w:r>
    </w:p>
    <w:p w14:paraId="16F874E2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1.11. Не рекомендуется иметь при себе крупные денежные суммы, драгоценности, дорогостоящие вещи, так как стационарные отделения лечебного учреждения не приспособлены для их хранения.</w:t>
      </w:r>
    </w:p>
    <w:p w14:paraId="54A8CE74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1.12. Лечебное учреждение не несет ответственность за сохранность денежных средств, драгоценностей, иных ценных вещей и другого имущества, находящегося у пациентов.</w:t>
      </w:r>
    </w:p>
    <w:p w14:paraId="6B051580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1.13. В целях неразглашения сведений, составляющих врачебную тайну, без согласия администрации Клиники запрещена фото - видеосъемка и аудиозапись на территории больницы и в помещениях стационара.</w:t>
      </w:r>
    </w:p>
    <w:p w14:paraId="3D16B5C7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18"/>
          <w:szCs w:val="18"/>
        </w:rPr>
      </w:pPr>
    </w:p>
    <w:p w14:paraId="2B486AE3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2. Права пациентов</w:t>
      </w:r>
    </w:p>
    <w:p w14:paraId="143946E8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461EDD9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2.1. В соответствии с положениями главы 4 "Права и обязанности граждан в сфере охраны здоровья" ФЗ "Об основах охраны здоровья граждан в Российской Федерации" (</w:t>
      </w:r>
      <w:hyperlink r:id="rId9" w:history="1">
        <w:r w:rsidRPr="00865029">
          <w:rPr>
            <w:rFonts w:ascii="Times New Roman" w:hAnsi="Times New Roman" w:cs="Times New Roman"/>
            <w:sz w:val="18"/>
            <w:szCs w:val="18"/>
          </w:rPr>
          <w:t>ст. ст. 18</w:t>
        </w:r>
      </w:hyperlink>
      <w:r w:rsidRPr="00865029">
        <w:rPr>
          <w:rFonts w:ascii="Times New Roman" w:hAnsi="Times New Roman" w:cs="Times New Roman"/>
          <w:sz w:val="18"/>
          <w:szCs w:val="18"/>
        </w:rPr>
        <w:t xml:space="preserve"> - </w:t>
      </w:r>
      <w:hyperlink r:id="rId10" w:history="1">
        <w:r w:rsidRPr="00865029">
          <w:rPr>
            <w:rFonts w:ascii="Times New Roman" w:hAnsi="Times New Roman" w:cs="Times New Roman"/>
            <w:sz w:val="18"/>
            <w:szCs w:val="18"/>
          </w:rPr>
          <w:t>26</w:t>
        </w:r>
      </w:hyperlink>
      <w:r w:rsidRPr="00865029">
        <w:rPr>
          <w:rFonts w:ascii="Times New Roman" w:hAnsi="Times New Roman" w:cs="Times New Roman"/>
          <w:sz w:val="18"/>
          <w:szCs w:val="18"/>
        </w:rPr>
        <w:t>) каждый пациент обладает правом:</w:t>
      </w:r>
    </w:p>
    <w:p w14:paraId="6BEE872E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1) на охрану здоровья;</w:t>
      </w:r>
    </w:p>
    <w:p w14:paraId="38C4D889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2) медицинскую помощь;</w:t>
      </w:r>
    </w:p>
    <w:p w14:paraId="72B3DE1A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3) выбор врача и выбор медицинской организации в соответствии с настоящим Федеральным </w:t>
      </w:r>
      <w:hyperlink r:id="rId11" w:history="1">
        <w:r w:rsidRPr="00865029">
          <w:rPr>
            <w:rFonts w:ascii="Times New Roman" w:hAnsi="Times New Roman" w:cs="Times New Roman"/>
            <w:sz w:val="18"/>
            <w:szCs w:val="18"/>
          </w:rPr>
          <w:t>законом</w:t>
        </w:r>
      </w:hyperlink>
      <w:r w:rsidRPr="00865029">
        <w:rPr>
          <w:rFonts w:ascii="Times New Roman" w:hAnsi="Times New Roman" w:cs="Times New Roman"/>
          <w:sz w:val="18"/>
          <w:szCs w:val="18"/>
        </w:rPr>
        <w:t>;</w:t>
      </w:r>
    </w:p>
    <w:p w14:paraId="795C7F95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4)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6C9765F2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5) получение консультаций врачей-специалистов;</w:t>
      </w:r>
    </w:p>
    <w:p w14:paraId="072EE7A2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6) 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2D78E8ED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7)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14:paraId="128C92FC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8) получение лечебного питания в случае нахождения пациента на лечении в стационарных условиях;</w:t>
      </w:r>
    </w:p>
    <w:p w14:paraId="35EF7A94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9) защиту сведений, составляющих врачебную тайну;</w:t>
      </w:r>
    </w:p>
    <w:p w14:paraId="3F3E5FF9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10) отказ от медицинского вмешательства;</w:t>
      </w:r>
    </w:p>
    <w:p w14:paraId="56F4B5FD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11) возмещение вреда, причиненного здоровью при оказании ему медицинской помощи;</w:t>
      </w:r>
    </w:p>
    <w:p w14:paraId="04F67F49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12) допуск к нему адвоката или законного представителя для защиты своих прав;</w:t>
      </w:r>
    </w:p>
    <w:p w14:paraId="7F7DB4DC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13)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14:paraId="48B9588D" w14:textId="77777777" w:rsidR="00C83142" w:rsidRDefault="00C83142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1490559C" w14:textId="04F1BBAC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3. Обязанности пациентов</w:t>
      </w:r>
    </w:p>
    <w:p w14:paraId="0030F48D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1228582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3.1. В соответствии с положениями главы 4 "Права и обязанности граждан в сфере охраны здоровья" ФЗ "Об основах охраны здоровья граждан в Российской Федерации" </w:t>
      </w:r>
      <w:hyperlink r:id="rId12" w:history="1">
        <w:r w:rsidRPr="00865029">
          <w:rPr>
            <w:rFonts w:ascii="Times New Roman" w:hAnsi="Times New Roman" w:cs="Times New Roman"/>
            <w:sz w:val="18"/>
            <w:szCs w:val="18"/>
          </w:rPr>
          <w:t>(ст. 27)</w:t>
        </w:r>
      </w:hyperlink>
      <w:r w:rsidRPr="00865029">
        <w:rPr>
          <w:rFonts w:ascii="Times New Roman" w:hAnsi="Times New Roman" w:cs="Times New Roman"/>
          <w:sz w:val="18"/>
          <w:szCs w:val="18"/>
        </w:rPr>
        <w:t xml:space="preserve"> каждый пациент обязан:</w:t>
      </w:r>
    </w:p>
    <w:p w14:paraId="5468C696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1) заботиться о сохранении своего здоровья;</w:t>
      </w:r>
    </w:p>
    <w:p w14:paraId="5297422E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2) в случаях, предусмотренных законодательством Российской Федерации,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заболеваний;</w:t>
      </w:r>
    </w:p>
    <w:p w14:paraId="0FD2C8D0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3) находясь на лечении, соблюдать его режим, в том числе определенный на период временной нетрудоспособности, и правила поведения пациента в медицинских организациях.</w:t>
      </w:r>
    </w:p>
    <w:p w14:paraId="246E8ED5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3.2. Находясь на лечении в медицинской организации, пациенты обязаны:</w:t>
      </w:r>
    </w:p>
    <w:p w14:paraId="406A4EDB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1) соблюдать нормы закона о режиме (порядке) лечения, предусмотренные действующим законодательством, а также указанные в Правилах пребывания и внутреннего распорядка Клиники;</w:t>
      </w:r>
    </w:p>
    <w:p w14:paraId="495FFA5B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2) не нарушать предусмотренных законодательством прав как медицинских работников и иных лиц, участвующих в оказании медицинской помощи (услуг), так и других пациентов;</w:t>
      </w:r>
    </w:p>
    <w:p w14:paraId="021443E3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3) своевременно представлять работникам учреждения здравоохранения, оказывающим медицинскую помощь (услуги), известную им достоверную информацию о состоянии своего здоровья, в том числе о противопоказаниях к применению лекарственных средств, ранее перенесенных и наследственных заболеваниях;</w:t>
      </w:r>
    </w:p>
    <w:p w14:paraId="5E7D123C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4) выполнять медицинские предписания (отказываться от их выполнения) в порядке, предусмотренном законом;</w:t>
      </w:r>
    </w:p>
    <w:p w14:paraId="7F317F88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5) бережно относиться к имуществу Клиники. Возместить убытки в случае причинения ущерба имуществу Клиники;</w:t>
      </w:r>
    </w:p>
    <w:p w14:paraId="28F67F4A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6) соблюдать санитарно-гигиенические нормы;</w:t>
      </w:r>
    </w:p>
    <w:p w14:paraId="137E0F87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7) соблюдать лечебно-охранительный режим, в том числе, предписанный лечащим врачом;</w:t>
      </w:r>
    </w:p>
    <w:p w14:paraId="6626791E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8) своевременно ставить в известность дежурный медицинский персонал об ухудшении состояния здоровья. Незамедлительно сообщать врачу или медицинской сестре о повышении температуры, насморке, кашле, появлении одышки или других расстройств дыхания, рвоте, вздутии живота, появлении сыпи и т.д.;</w:t>
      </w:r>
    </w:p>
    <w:p w14:paraId="6D017440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lastRenderedPageBreak/>
        <w:t xml:space="preserve">3.3. Самовольное оставление Пациентом стационара расценивается как отказа от медицинской помощи с соответствующими последствиями, за которые Клиника ответственности не несет. Выписка Пациентов производится лечащим врачом по согласованию с Главным врачом. </w:t>
      </w:r>
    </w:p>
    <w:p w14:paraId="6BD59ADB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A2BB11" w14:textId="77777777" w:rsidR="00DB1297" w:rsidRPr="00865029" w:rsidRDefault="00DB1297" w:rsidP="00DB12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4. Ответственность Пациентов</w:t>
      </w:r>
    </w:p>
    <w:p w14:paraId="09EF7098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1BF1C9C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4.1. Нарушение пребывания и внутреннего распорядка в медицинской клинике «ФОРМА Краснодар» (ООО «ФОРМА КРД»), лечебно-охранительного, санитарно-противоэпидемического режимов и санитарно-гигиенических норм влечет за собой ответственность, установленную законодательством Российской Федерации. </w:t>
      </w:r>
    </w:p>
    <w:p w14:paraId="5BB958A6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4.2. За нарушение режима и правил внутреннего распорядка Клиники пациент может быть досрочно выписан с соответствующей отметкой в медицинской карте. </w:t>
      </w:r>
    </w:p>
    <w:p w14:paraId="708AB92F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4.3. Нарушением, в том числе, считается: </w:t>
      </w:r>
    </w:p>
    <w:p w14:paraId="14EF3AF6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- грубое или неуважительное отношение к персоналу;</w:t>
      </w:r>
    </w:p>
    <w:p w14:paraId="38B59EA6" w14:textId="77777777" w:rsidR="00DB1297" w:rsidRPr="00865029" w:rsidRDefault="00DB1297" w:rsidP="00DB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- несоблюдение требований и рекомендаций врача.</w:t>
      </w:r>
    </w:p>
    <w:p w14:paraId="2A941162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D6BB698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r w:rsidRPr="00865029">
        <w:rPr>
          <w:rFonts w:ascii="Times New Roman" w:hAnsi="Times New Roman" w:cs="Times New Roman"/>
          <w:b/>
          <w:bCs/>
          <w:sz w:val="18"/>
          <w:szCs w:val="18"/>
        </w:rPr>
        <w:t>5. Правила разрешения конфликтов</w:t>
      </w:r>
    </w:p>
    <w:p w14:paraId="78489E76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4F40C61" w14:textId="77777777" w:rsidR="00DB1297" w:rsidRPr="00865029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>Конфликтные ситуации между Пациентом и Клиникой разрешаются в порядке, установленном законодательством.</w:t>
      </w:r>
    </w:p>
    <w:p w14:paraId="718BB449" w14:textId="77777777" w:rsidR="00DB1297" w:rsidRPr="00594A4C" w:rsidRDefault="00DB1297" w:rsidP="00DB1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65029">
        <w:rPr>
          <w:rFonts w:ascii="Times New Roman" w:hAnsi="Times New Roman" w:cs="Times New Roman"/>
          <w:sz w:val="18"/>
          <w:szCs w:val="18"/>
        </w:rPr>
        <w:t xml:space="preserve">Медицинская организация </w:t>
      </w:r>
      <w:r w:rsidRPr="00594A4C">
        <w:rPr>
          <w:rFonts w:ascii="Times New Roman" w:hAnsi="Times New Roman" w:cs="Times New Roman"/>
          <w:sz w:val="18"/>
          <w:szCs w:val="18"/>
        </w:rPr>
        <w:t>не вправе в каких-либо документах (правилах внутреннего распорядка, бланках типовых договоров оказания медицинских услуг и т.п.) ограничивать права пациента на разрешение возможного спора путем непосредственного обращения в правоохранительные органы или суд.</w:t>
      </w:r>
    </w:p>
    <w:p w14:paraId="4E558C44" w14:textId="14EFC779" w:rsidR="00E75082" w:rsidRPr="00865029" w:rsidRDefault="00E75082" w:rsidP="0076353D">
      <w:pPr>
        <w:spacing w:after="0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E75082" w:rsidRPr="00865029" w:rsidSect="00594A4C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82EEA" w14:textId="77777777" w:rsidR="00D136ED" w:rsidRDefault="00D136ED" w:rsidP="00B30500">
      <w:pPr>
        <w:spacing w:after="0" w:line="240" w:lineRule="auto"/>
      </w:pPr>
      <w:r>
        <w:separator/>
      </w:r>
    </w:p>
  </w:endnote>
  <w:endnote w:type="continuationSeparator" w:id="0">
    <w:p w14:paraId="1B3847E5" w14:textId="77777777" w:rsidR="00D136ED" w:rsidRDefault="00D136ED" w:rsidP="00B30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nest">
    <w:charset w:val="CC"/>
    <w:family w:val="auto"/>
    <w:pitch w:val="variable"/>
    <w:sig w:usb0="A000026F" w:usb1="0000806A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B3FC8" w14:textId="77777777" w:rsidR="00D136ED" w:rsidRDefault="00D136ED" w:rsidP="00B30500">
      <w:pPr>
        <w:spacing w:after="0" w:line="240" w:lineRule="auto"/>
      </w:pPr>
      <w:r>
        <w:separator/>
      </w:r>
    </w:p>
  </w:footnote>
  <w:footnote w:type="continuationSeparator" w:id="0">
    <w:p w14:paraId="0A44E682" w14:textId="77777777" w:rsidR="00D136ED" w:rsidRDefault="00D136ED" w:rsidP="00B305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C3C76"/>
    <w:multiLevelType w:val="hybridMultilevel"/>
    <w:tmpl w:val="77E03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A698A"/>
    <w:multiLevelType w:val="hybridMultilevel"/>
    <w:tmpl w:val="4BF0C8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F31390"/>
    <w:multiLevelType w:val="hybridMultilevel"/>
    <w:tmpl w:val="5672C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22444"/>
    <w:multiLevelType w:val="hybridMultilevel"/>
    <w:tmpl w:val="0BC872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E8285C"/>
    <w:multiLevelType w:val="hybridMultilevel"/>
    <w:tmpl w:val="35AEE1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1343460">
    <w:abstractNumId w:val="2"/>
  </w:num>
  <w:num w:numId="2" w16cid:durableId="446123658">
    <w:abstractNumId w:val="0"/>
  </w:num>
  <w:num w:numId="3" w16cid:durableId="1524129906">
    <w:abstractNumId w:val="1"/>
  </w:num>
  <w:num w:numId="4" w16cid:durableId="1352488252">
    <w:abstractNumId w:val="3"/>
  </w:num>
  <w:num w:numId="5" w16cid:durableId="850030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C6E"/>
    <w:rsid w:val="00004B1F"/>
    <w:rsid w:val="000215CD"/>
    <w:rsid w:val="000262F4"/>
    <w:rsid w:val="00051065"/>
    <w:rsid w:val="00057536"/>
    <w:rsid w:val="00071C59"/>
    <w:rsid w:val="00095C99"/>
    <w:rsid w:val="000A2D67"/>
    <w:rsid w:val="000B5DF1"/>
    <w:rsid w:val="001016B7"/>
    <w:rsid w:val="0010718F"/>
    <w:rsid w:val="00112FDF"/>
    <w:rsid w:val="001402E4"/>
    <w:rsid w:val="00165A44"/>
    <w:rsid w:val="00165AEF"/>
    <w:rsid w:val="00166293"/>
    <w:rsid w:val="00193A3B"/>
    <w:rsid w:val="00194A88"/>
    <w:rsid w:val="00214AD1"/>
    <w:rsid w:val="002200C3"/>
    <w:rsid w:val="002305D4"/>
    <w:rsid w:val="00243970"/>
    <w:rsid w:val="002543E9"/>
    <w:rsid w:val="002602CA"/>
    <w:rsid w:val="00261B58"/>
    <w:rsid w:val="0026738B"/>
    <w:rsid w:val="00274702"/>
    <w:rsid w:val="00292B27"/>
    <w:rsid w:val="00294DFD"/>
    <w:rsid w:val="002A78FB"/>
    <w:rsid w:val="00304D23"/>
    <w:rsid w:val="00312665"/>
    <w:rsid w:val="003126F3"/>
    <w:rsid w:val="003220E3"/>
    <w:rsid w:val="00335B7C"/>
    <w:rsid w:val="003735EA"/>
    <w:rsid w:val="003737D2"/>
    <w:rsid w:val="003B3301"/>
    <w:rsid w:val="003F62FC"/>
    <w:rsid w:val="004409E4"/>
    <w:rsid w:val="004C1EBB"/>
    <w:rsid w:val="0053263A"/>
    <w:rsid w:val="00555114"/>
    <w:rsid w:val="00564DAC"/>
    <w:rsid w:val="00594A4C"/>
    <w:rsid w:val="005A5506"/>
    <w:rsid w:val="005B7693"/>
    <w:rsid w:val="005C77A5"/>
    <w:rsid w:val="005E183D"/>
    <w:rsid w:val="005E7F04"/>
    <w:rsid w:val="00631296"/>
    <w:rsid w:val="0063678F"/>
    <w:rsid w:val="006420D4"/>
    <w:rsid w:val="0064473C"/>
    <w:rsid w:val="00645B54"/>
    <w:rsid w:val="006612B1"/>
    <w:rsid w:val="0067337F"/>
    <w:rsid w:val="00673C23"/>
    <w:rsid w:val="00690C16"/>
    <w:rsid w:val="006A0258"/>
    <w:rsid w:val="006A0837"/>
    <w:rsid w:val="006C117C"/>
    <w:rsid w:val="006C720C"/>
    <w:rsid w:val="006F352B"/>
    <w:rsid w:val="0071659C"/>
    <w:rsid w:val="0071773A"/>
    <w:rsid w:val="00736C4F"/>
    <w:rsid w:val="0076353D"/>
    <w:rsid w:val="00775490"/>
    <w:rsid w:val="00791D4D"/>
    <w:rsid w:val="00793413"/>
    <w:rsid w:val="007D49FC"/>
    <w:rsid w:val="007E025A"/>
    <w:rsid w:val="008648A2"/>
    <w:rsid w:val="00865029"/>
    <w:rsid w:val="0087588E"/>
    <w:rsid w:val="008875E8"/>
    <w:rsid w:val="00890AF2"/>
    <w:rsid w:val="00897DF7"/>
    <w:rsid w:val="008B72E2"/>
    <w:rsid w:val="008B7BF2"/>
    <w:rsid w:val="008E5B03"/>
    <w:rsid w:val="008F61FA"/>
    <w:rsid w:val="00913790"/>
    <w:rsid w:val="00971DA3"/>
    <w:rsid w:val="009A1DCF"/>
    <w:rsid w:val="009A78F5"/>
    <w:rsid w:val="009D6838"/>
    <w:rsid w:val="009E15AD"/>
    <w:rsid w:val="009F3A91"/>
    <w:rsid w:val="00A05947"/>
    <w:rsid w:val="00A1328F"/>
    <w:rsid w:val="00A52582"/>
    <w:rsid w:val="00A66700"/>
    <w:rsid w:val="00A71D13"/>
    <w:rsid w:val="00A91794"/>
    <w:rsid w:val="00AA221D"/>
    <w:rsid w:val="00AA4B24"/>
    <w:rsid w:val="00AC67A3"/>
    <w:rsid w:val="00AF4622"/>
    <w:rsid w:val="00AF67B2"/>
    <w:rsid w:val="00B13AF9"/>
    <w:rsid w:val="00B21D72"/>
    <w:rsid w:val="00B30500"/>
    <w:rsid w:val="00B50F19"/>
    <w:rsid w:val="00B51416"/>
    <w:rsid w:val="00B63DC4"/>
    <w:rsid w:val="00B86595"/>
    <w:rsid w:val="00BC5B62"/>
    <w:rsid w:val="00C07F45"/>
    <w:rsid w:val="00C218FB"/>
    <w:rsid w:val="00C348B3"/>
    <w:rsid w:val="00C7790A"/>
    <w:rsid w:val="00C83142"/>
    <w:rsid w:val="00C9405A"/>
    <w:rsid w:val="00CA6DA5"/>
    <w:rsid w:val="00CC1E38"/>
    <w:rsid w:val="00CE66C0"/>
    <w:rsid w:val="00CE76F8"/>
    <w:rsid w:val="00CF19BE"/>
    <w:rsid w:val="00CF50E9"/>
    <w:rsid w:val="00D12BA5"/>
    <w:rsid w:val="00D13696"/>
    <w:rsid w:val="00D136ED"/>
    <w:rsid w:val="00D35845"/>
    <w:rsid w:val="00D51F1A"/>
    <w:rsid w:val="00D96C6E"/>
    <w:rsid w:val="00DB060C"/>
    <w:rsid w:val="00DB1297"/>
    <w:rsid w:val="00DB13D9"/>
    <w:rsid w:val="00DB55E7"/>
    <w:rsid w:val="00DF197C"/>
    <w:rsid w:val="00DF1995"/>
    <w:rsid w:val="00E0489E"/>
    <w:rsid w:val="00E326C1"/>
    <w:rsid w:val="00E33178"/>
    <w:rsid w:val="00E502B6"/>
    <w:rsid w:val="00E75082"/>
    <w:rsid w:val="00E96AC0"/>
    <w:rsid w:val="00EA14E8"/>
    <w:rsid w:val="00EA156F"/>
    <w:rsid w:val="00ED0E08"/>
    <w:rsid w:val="00EF685E"/>
    <w:rsid w:val="00F0166E"/>
    <w:rsid w:val="00F1109E"/>
    <w:rsid w:val="00F14845"/>
    <w:rsid w:val="00F41610"/>
    <w:rsid w:val="00F43FFD"/>
    <w:rsid w:val="00F46831"/>
    <w:rsid w:val="00F47833"/>
    <w:rsid w:val="00F744D1"/>
    <w:rsid w:val="00F75838"/>
    <w:rsid w:val="00F925F9"/>
    <w:rsid w:val="00FA38F9"/>
    <w:rsid w:val="00FA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37D6"/>
  <w15:docId w15:val="{60AC7EDF-F900-4912-A8A7-17D445090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7B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B3050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050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305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107BC4742CE1BCF28849E1BADA2C0F5B04F1187E8F3117FC36DC4E35558AF284AB8EF9FBB61D843C0DFF0E553726A53D4ABD34D035216E0L4OD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107BC4742CE1BCF28849E1BADA2C0F5B04F1187E8F3117FC36DC4E35558AF284AB8EF9FBB61D945C0DFF0E553726A53D4ABD34D035216E0L4OD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107BC4742CE1BCF28849E1BADA2C0F5B04F1187E8F3117FC36DC4E35558AF284AB8EF9FBB61D842C6DFF0E553726A53D4ABD34D035216E0L4OD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07BC4742CE1BCF28849E1BADA2C0F5B04F1187E8F3117FC36DC4E35558AF284AB8EF9FBB61D941C1DFF0E553726A53D4ABD34D035216E0L4OD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E66B4-2180-439C-ACA6-0E3320446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Lillant</dc:creator>
  <cp:lastModifiedBy>Dariya Kurganskaya</cp:lastModifiedBy>
  <cp:revision>2</cp:revision>
  <cp:lastPrinted>2022-04-07T09:56:00Z</cp:lastPrinted>
  <dcterms:created xsi:type="dcterms:W3CDTF">2026-06-18T13:43:00Z</dcterms:created>
  <dcterms:modified xsi:type="dcterms:W3CDTF">2026-06-18T13:43:00Z</dcterms:modified>
</cp:coreProperties>
</file>